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73B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973B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0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73B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96093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973B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973B93">
        <w:rPr>
          <w:rFonts w:ascii="Times New Roman" w:hAnsi="Times New Roman" w:cs="Times New Roman"/>
          <w:sz w:val="24"/>
          <w:szCs w:val="24"/>
        </w:rPr>
        <w:t>15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973B93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7E7C86">
        <w:rPr>
          <w:rFonts w:ascii="Times New Roman" w:hAnsi="Times New Roman" w:cs="Times New Roman"/>
          <w:sz w:val="24"/>
          <w:szCs w:val="24"/>
        </w:rPr>
        <w:t xml:space="preserve">basen </w:t>
      </w:r>
      <w:r w:rsidR="00026630">
        <w:rPr>
          <w:rFonts w:ascii="Times New Roman" w:hAnsi="Times New Roman" w:cs="Times New Roman"/>
          <w:sz w:val="24"/>
          <w:szCs w:val="24"/>
        </w:rPr>
        <w:t>sportow</w:t>
      </w:r>
      <w:r w:rsidR="007E7C86">
        <w:rPr>
          <w:rFonts w:ascii="Times New Roman" w:hAnsi="Times New Roman" w:cs="Times New Roman"/>
          <w:sz w:val="24"/>
          <w:szCs w:val="24"/>
        </w:rPr>
        <w:t>y</w:t>
      </w:r>
      <w:r w:rsidR="003F3C64">
        <w:rPr>
          <w:rFonts w:ascii="Times New Roman" w:hAnsi="Times New Roman" w:cs="Times New Roman"/>
          <w:sz w:val="24"/>
          <w:szCs w:val="24"/>
        </w:rPr>
        <w:t>, woda w niecce basenowej</w:t>
      </w:r>
      <w:r w:rsidRPr="00AB6C87">
        <w:rPr>
          <w:rFonts w:ascii="Times New Roman" w:hAnsi="Times New Roman" w:cs="Times New Roman"/>
          <w:sz w:val="24"/>
          <w:szCs w:val="24"/>
        </w:rPr>
        <w:t xml:space="preserve">) w dniu </w:t>
      </w:r>
      <w:r w:rsidR="00973B93">
        <w:rPr>
          <w:rFonts w:ascii="Times New Roman" w:hAnsi="Times New Roman" w:cs="Times New Roman"/>
          <w:sz w:val="24"/>
          <w:szCs w:val="24"/>
        </w:rPr>
        <w:t>08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973B93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026630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73B93" w:rsidRDefault="00973B93" w:rsidP="00973B9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wymaganiami Rozporządzenia Ministra Zdrowia z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w zakresie zbadanego parametru liczba mikroorganizmów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Pseudomonas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aeruginosa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&gt; 100 j.t.k./100 ml wody – najwyższa dopuszczalna wartość wynosi  0 j.t.k./100 ml wody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3B93" w:rsidRDefault="00973B93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457" w:rsidRDefault="00343457" w:rsidP="00107159">
      <w:pPr>
        <w:spacing w:after="0" w:line="240" w:lineRule="auto"/>
      </w:pPr>
      <w:r>
        <w:separator/>
      </w:r>
    </w:p>
  </w:endnote>
  <w:endnote w:type="continuationSeparator" w:id="0">
    <w:p w:rsidR="00343457" w:rsidRDefault="00343457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457" w:rsidRDefault="00343457" w:rsidP="00107159">
      <w:pPr>
        <w:spacing w:after="0" w:line="240" w:lineRule="auto"/>
      </w:pPr>
      <w:r>
        <w:separator/>
      </w:r>
    </w:p>
  </w:footnote>
  <w:footnote w:type="continuationSeparator" w:id="0">
    <w:p w:rsidR="00343457" w:rsidRDefault="00343457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26630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C3AA8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3457"/>
    <w:rsid w:val="003467C4"/>
    <w:rsid w:val="00351BAD"/>
    <w:rsid w:val="003743EA"/>
    <w:rsid w:val="00380D2C"/>
    <w:rsid w:val="00386BE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501B9"/>
    <w:rsid w:val="0056175E"/>
    <w:rsid w:val="005627EC"/>
    <w:rsid w:val="00574B37"/>
    <w:rsid w:val="00580DB5"/>
    <w:rsid w:val="00583419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1581"/>
    <w:rsid w:val="00736380"/>
    <w:rsid w:val="0074043E"/>
    <w:rsid w:val="0077625D"/>
    <w:rsid w:val="007C01D4"/>
    <w:rsid w:val="007E017C"/>
    <w:rsid w:val="007E3351"/>
    <w:rsid w:val="007E7C8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73B93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2DFE"/>
    <w:rsid w:val="00CA47AC"/>
    <w:rsid w:val="00CD11D1"/>
    <w:rsid w:val="00CD394A"/>
    <w:rsid w:val="00D0013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979E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08D4E-B259-4B9A-92CF-7E946606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2018-05-19T11:28:00Z</dcterms:created>
  <dcterms:modified xsi:type="dcterms:W3CDTF">2018-05-19T11:28:00Z</dcterms:modified>
</cp:coreProperties>
</file>